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9D" w:rsidRDefault="0071649D" w:rsidP="007164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71649D" w:rsidRPr="002A4B46" w:rsidRDefault="0071649D" w:rsidP="007164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B46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71649D" w:rsidRPr="002A4B46" w:rsidRDefault="0071649D" w:rsidP="007164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B46">
        <w:rPr>
          <w:rFonts w:ascii="Times New Roman" w:hAnsi="Times New Roman" w:cs="Times New Roman"/>
          <w:b/>
          <w:sz w:val="28"/>
          <w:szCs w:val="28"/>
        </w:rPr>
        <w:t xml:space="preserve"> «О внесении изменений в постановление Правительства Кыргызской Республики «О национальных паспортах граждан Кыргызской Республики» от 3 апреля 2017 года № 196»</w:t>
      </w:r>
    </w:p>
    <w:p w:rsidR="0071649D" w:rsidRPr="009D5323" w:rsidRDefault="0071649D" w:rsidP="007164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7621"/>
        <w:gridCol w:w="7796"/>
      </w:tblGrid>
      <w:tr w:rsidR="0071649D" w:rsidRPr="009D5323" w:rsidTr="00C255B6">
        <w:tc>
          <w:tcPr>
            <w:tcW w:w="7621" w:type="dxa"/>
          </w:tcPr>
          <w:p w:rsidR="0071649D" w:rsidRPr="002A4B46" w:rsidRDefault="0071649D" w:rsidP="00C255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B46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796" w:type="dxa"/>
          </w:tcPr>
          <w:p w:rsidR="0071649D" w:rsidRPr="002A4B46" w:rsidRDefault="0071649D" w:rsidP="00C255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B46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71649D" w:rsidRPr="009D5323" w:rsidTr="00C255B6">
        <w:tc>
          <w:tcPr>
            <w:tcW w:w="15417" w:type="dxa"/>
            <w:gridSpan w:val="2"/>
          </w:tcPr>
          <w:p w:rsidR="0071649D" w:rsidRPr="002A4B46" w:rsidRDefault="0071649D" w:rsidP="00C255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B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Положение о национальных паспортах граждан Кыргызской Республики, утвержденное постановлением Правительства Кыргызской Республики «О национальных паспортах граждан Кыргызской Республики» </w:t>
            </w:r>
          </w:p>
          <w:p w:rsidR="0071649D" w:rsidRPr="002A4B46" w:rsidRDefault="0071649D" w:rsidP="00C255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B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3 апреля 2017 года № 196  </w:t>
            </w:r>
          </w:p>
        </w:tc>
      </w:tr>
      <w:tr w:rsidR="0071649D" w:rsidRPr="009D5323" w:rsidTr="00C255B6">
        <w:tc>
          <w:tcPr>
            <w:tcW w:w="7621" w:type="dxa"/>
          </w:tcPr>
          <w:p w:rsidR="0071649D" w:rsidRPr="002A4B46" w:rsidRDefault="0071649D" w:rsidP="00C255B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B46">
              <w:rPr>
                <w:rFonts w:ascii="Times New Roman" w:hAnsi="Times New Roman" w:cs="Times New Roman"/>
                <w:sz w:val="28"/>
                <w:szCs w:val="28"/>
              </w:rPr>
              <w:t>8. Национальные паспорта граждан Кыргызской Республики признаются недействительными:</w:t>
            </w:r>
          </w:p>
          <w:p w:rsidR="0071649D" w:rsidRPr="002A4B46" w:rsidRDefault="0071649D" w:rsidP="00C255B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B46">
              <w:rPr>
                <w:rFonts w:ascii="Times New Roman" w:hAnsi="Times New Roman" w:cs="Times New Roman"/>
                <w:sz w:val="28"/>
                <w:szCs w:val="28"/>
              </w:rPr>
              <w:t>- с истекшим сроком действия национальных паспортов граждан Кыргызской Республики;</w:t>
            </w:r>
          </w:p>
          <w:p w:rsidR="0071649D" w:rsidRPr="002A4B46" w:rsidRDefault="0071649D" w:rsidP="00C255B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B46">
              <w:rPr>
                <w:rFonts w:ascii="Times New Roman" w:hAnsi="Times New Roman" w:cs="Times New Roman"/>
                <w:sz w:val="28"/>
                <w:szCs w:val="28"/>
              </w:rPr>
              <w:t>- в случае прекращения гражданства Кыргызской Республики (выход из гражданства и утрата гражданства, иные основания, предусмотренные законом о гражданстве 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Республика);</w:t>
            </w:r>
          </w:p>
          <w:p w:rsidR="0071649D" w:rsidRPr="002A4B46" w:rsidRDefault="0071649D" w:rsidP="00C255B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B46">
              <w:rPr>
                <w:rFonts w:ascii="Times New Roman" w:hAnsi="Times New Roman" w:cs="Times New Roman"/>
                <w:sz w:val="28"/>
                <w:szCs w:val="28"/>
              </w:rPr>
              <w:t>- в случае обмена национального паспорта на новый паспорт;</w:t>
            </w:r>
          </w:p>
          <w:p w:rsidR="0071649D" w:rsidRPr="002A4B46" w:rsidRDefault="0071649D" w:rsidP="00C255B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B46">
              <w:rPr>
                <w:rFonts w:ascii="Times New Roman" w:hAnsi="Times New Roman" w:cs="Times New Roman"/>
                <w:sz w:val="28"/>
                <w:szCs w:val="28"/>
              </w:rPr>
              <w:t>- в связи со смертью или признанием решением суда владельца национального паспорта умершим;</w:t>
            </w:r>
          </w:p>
          <w:p w:rsidR="0071649D" w:rsidRPr="002A4B46" w:rsidRDefault="0071649D" w:rsidP="00C255B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A4B46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- на основании вступившего в законную силу решения суда о признании </w:t>
            </w:r>
            <w:proofErr w:type="gramStart"/>
            <w:r w:rsidRPr="002A4B46">
              <w:rPr>
                <w:rFonts w:ascii="Times New Roman" w:hAnsi="Times New Roman" w:cs="Times New Roman"/>
                <w:strike/>
                <w:sz w:val="28"/>
                <w:szCs w:val="28"/>
              </w:rPr>
              <w:t>недействительным</w:t>
            </w:r>
            <w:proofErr w:type="gramEnd"/>
            <w:r w:rsidRPr="002A4B46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национального паспорта;</w:t>
            </w:r>
          </w:p>
          <w:p w:rsidR="0071649D" w:rsidRPr="002A4B46" w:rsidRDefault="0071649D" w:rsidP="00C255B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B46">
              <w:rPr>
                <w:rFonts w:ascii="Times New Roman" w:hAnsi="Times New Roman" w:cs="Times New Roman"/>
                <w:sz w:val="28"/>
                <w:szCs w:val="28"/>
              </w:rPr>
              <w:t>- при невозможности идентифицировать личность его владельца;</w:t>
            </w:r>
          </w:p>
          <w:p w:rsidR="0071649D" w:rsidRPr="002A4B46" w:rsidRDefault="0071649D" w:rsidP="00C255B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B46">
              <w:rPr>
                <w:rFonts w:ascii="Times New Roman" w:hAnsi="Times New Roman" w:cs="Times New Roman"/>
                <w:sz w:val="28"/>
                <w:szCs w:val="28"/>
              </w:rPr>
              <w:t xml:space="preserve">- в случае несоответствия паспорта и его содержания образцу национального паспорта, утвержденного </w:t>
            </w:r>
            <w:r w:rsidRPr="002A4B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постановлениями Правительства Кыргызской Республики о соответствующих типах национальных паспортов граждан Кыргызской Республики.</w:t>
            </w:r>
          </w:p>
        </w:tc>
        <w:tc>
          <w:tcPr>
            <w:tcW w:w="7796" w:type="dxa"/>
          </w:tcPr>
          <w:p w:rsidR="0071649D" w:rsidRPr="002A4B46" w:rsidRDefault="0071649D" w:rsidP="00C255B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B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 Национальные паспорта граждан Кыргызской Республики признаются недействительными:</w:t>
            </w:r>
          </w:p>
          <w:p w:rsidR="0071649D" w:rsidRPr="002A4B46" w:rsidRDefault="0071649D" w:rsidP="00C255B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B46">
              <w:rPr>
                <w:rFonts w:ascii="Times New Roman" w:hAnsi="Times New Roman" w:cs="Times New Roman"/>
                <w:sz w:val="28"/>
                <w:szCs w:val="28"/>
              </w:rPr>
              <w:t>- с истекшим сроком действия национальных паспортов граждан Кыргызской Республики;</w:t>
            </w:r>
          </w:p>
          <w:p w:rsidR="0071649D" w:rsidRPr="002A4B46" w:rsidRDefault="0071649D" w:rsidP="00C255B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B46">
              <w:rPr>
                <w:rFonts w:ascii="Times New Roman" w:hAnsi="Times New Roman" w:cs="Times New Roman"/>
                <w:sz w:val="28"/>
                <w:szCs w:val="28"/>
              </w:rPr>
              <w:t>- в случае прекращения гражданства Кыргызской Республики (выход из гражданства и утрата гражданства, иные основания, предусмотренные законом о гражданстве 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Республика);</w:t>
            </w:r>
          </w:p>
          <w:p w:rsidR="0071649D" w:rsidRPr="002A4B46" w:rsidRDefault="0071649D" w:rsidP="00C255B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B46">
              <w:rPr>
                <w:rFonts w:ascii="Times New Roman" w:hAnsi="Times New Roman" w:cs="Times New Roman"/>
                <w:sz w:val="28"/>
                <w:szCs w:val="28"/>
              </w:rPr>
              <w:t>- в случае обмена национального паспорта на новый паспорт;</w:t>
            </w:r>
          </w:p>
          <w:p w:rsidR="0071649D" w:rsidRPr="002A4B46" w:rsidRDefault="0071649D" w:rsidP="00C255B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B46">
              <w:rPr>
                <w:rFonts w:ascii="Times New Roman" w:hAnsi="Times New Roman" w:cs="Times New Roman"/>
                <w:sz w:val="28"/>
                <w:szCs w:val="28"/>
              </w:rPr>
              <w:t>- в связи со смертью или признанием решением суда владельца национального паспорта умершим;</w:t>
            </w:r>
          </w:p>
          <w:p w:rsidR="002A4B46" w:rsidRPr="0055409E" w:rsidRDefault="0055409E" w:rsidP="00C255B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40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признано </w:t>
            </w:r>
            <w:proofErr w:type="gramStart"/>
            <w:r w:rsidRPr="0055409E">
              <w:rPr>
                <w:rFonts w:ascii="Times New Roman" w:hAnsi="Times New Roman" w:cs="Times New Roman"/>
                <w:b/>
                <w:sz w:val="28"/>
                <w:szCs w:val="28"/>
              </w:rPr>
              <w:t>утратившим</w:t>
            </w:r>
            <w:proofErr w:type="gramEnd"/>
            <w:r w:rsidRPr="005540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силу;</w:t>
            </w:r>
          </w:p>
          <w:p w:rsidR="002A4B46" w:rsidRDefault="002A4B46" w:rsidP="00C255B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B46" w:rsidRDefault="002A4B46" w:rsidP="00C255B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49D" w:rsidRPr="002A4B46" w:rsidRDefault="0071649D" w:rsidP="00C255B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B46">
              <w:rPr>
                <w:rFonts w:ascii="Times New Roman" w:hAnsi="Times New Roman" w:cs="Times New Roman"/>
                <w:sz w:val="28"/>
                <w:szCs w:val="28"/>
              </w:rPr>
              <w:t>- при невозможности идентифицировать личность его владельца;</w:t>
            </w:r>
          </w:p>
          <w:p w:rsidR="0071649D" w:rsidRPr="002A4B46" w:rsidRDefault="0071649D" w:rsidP="00C255B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B46">
              <w:rPr>
                <w:rFonts w:ascii="Times New Roman" w:hAnsi="Times New Roman" w:cs="Times New Roman"/>
                <w:sz w:val="28"/>
                <w:szCs w:val="28"/>
              </w:rPr>
              <w:t xml:space="preserve">- в случае несоответствия паспорта и его содержания образцу национального паспорта, утвержденного </w:t>
            </w:r>
            <w:r w:rsidRPr="002A4B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постановлениями Правительства Кыргызской Республики о соответствующих типах национальных паспортов граждан Кыргызской Республики;</w:t>
            </w:r>
          </w:p>
          <w:p w:rsidR="0071649D" w:rsidRPr="002A4B46" w:rsidRDefault="0071649D" w:rsidP="00C255B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B46">
              <w:rPr>
                <w:rFonts w:ascii="Times New Roman" w:hAnsi="Times New Roman" w:cs="Times New Roman"/>
                <w:b/>
                <w:sz w:val="28"/>
                <w:szCs w:val="28"/>
              </w:rPr>
              <w:t>- на ос</w:t>
            </w:r>
            <w:bookmarkStart w:id="0" w:name="_GoBack"/>
            <w:bookmarkEnd w:id="0"/>
            <w:r w:rsidRPr="002A4B46">
              <w:rPr>
                <w:rFonts w:ascii="Times New Roman" w:hAnsi="Times New Roman" w:cs="Times New Roman"/>
                <w:b/>
                <w:sz w:val="28"/>
                <w:szCs w:val="28"/>
              </w:rPr>
              <w:t>новании окончательного решения органов внутренних дел.</w:t>
            </w:r>
          </w:p>
        </w:tc>
      </w:tr>
    </w:tbl>
    <w:p w:rsidR="0071649D" w:rsidRDefault="0071649D">
      <w:pPr>
        <w:rPr>
          <w:rFonts w:ascii="Times New Roman" w:hAnsi="Times New Roman" w:cs="Times New Roman"/>
          <w:sz w:val="28"/>
        </w:rPr>
      </w:pPr>
    </w:p>
    <w:p w:rsidR="00295846" w:rsidRDefault="00295846">
      <w:pPr>
        <w:rPr>
          <w:rFonts w:ascii="Times New Roman" w:hAnsi="Times New Roman" w:cs="Times New Roman"/>
          <w:sz w:val="28"/>
        </w:rPr>
      </w:pPr>
    </w:p>
    <w:p w:rsidR="00295846" w:rsidRDefault="00295846">
      <w:pPr>
        <w:rPr>
          <w:rFonts w:ascii="Times New Roman" w:hAnsi="Times New Roman" w:cs="Times New Roman"/>
          <w:sz w:val="28"/>
        </w:rPr>
      </w:pPr>
    </w:p>
    <w:p w:rsidR="00295846" w:rsidRPr="00295846" w:rsidRDefault="00295846">
      <w:pPr>
        <w:rPr>
          <w:rFonts w:ascii="Times New Roman" w:hAnsi="Times New Roman" w:cs="Times New Roman"/>
          <w:b/>
          <w:sz w:val="28"/>
        </w:rPr>
      </w:pPr>
      <w:r w:rsidRPr="00295846">
        <w:rPr>
          <w:rFonts w:ascii="Times New Roman" w:hAnsi="Times New Roman" w:cs="Times New Roman"/>
          <w:b/>
          <w:sz w:val="28"/>
        </w:rPr>
        <w:t>Министр</w:t>
      </w:r>
      <w:r w:rsidRPr="00295846">
        <w:rPr>
          <w:rFonts w:ascii="Times New Roman" w:hAnsi="Times New Roman" w:cs="Times New Roman"/>
          <w:b/>
          <w:sz w:val="28"/>
        </w:rPr>
        <w:tab/>
      </w:r>
      <w:r w:rsidRPr="00295846">
        <w:rPr>
          <w:rFonts w:ascii="Times New Roman" w:hAnsi="Times New Roman" w:cs="Times New Roman"/>
          <w:b/>
          <w:sz w:val="28"/>
        </w:rPr>
        <w:tab/>
      </w:r>
      <w:r w:rsidRPr="00295846">
        <w:rPr>
          <w:rFonts w:ascii="Times New Roman" w:hAnsi="Times New Roman" w:cs="Times New Roman"/>
          <w:b/>
          <w:sz w:val="28"/>
        </w:rPr>
        <w:tab/>
      </w:r>
      <w:r w:rsidRPr="00295846">
        <w:rPr>
          <w:rFonts w:ascii="Times New Roman" w:hAnsi="Times New Roman" w:cs="Times New Roman"/>
          <w:b/>
          <w:sz w:val="28"/>
        </w:rPr>
        <w:tab/>
      </w:r>
      <w:r w:rsidRPr="00295846">
        <w:rPr>
          <w:rFonts w:ascii="Times New Roman" w:hAnsi="Times New Roman" w:cs="Times New Roman"/>
          <w:b/>
          <w:sz w:val="28"/>
        </w:rPr>
        <w:tab/>
      </w:r>
      <w:r w:rsidRPr="00295846">
        <w:rPr>
          <w:rFonts w:ascii="Times New Roman" w:hAnsi="Times New Roman" w:cs="Times New Roman"/>
          <w:b/>
          <w:sz w:val="28"/>
        </w:rPr>
        <w:tab/>
      </w:r>
      <w:r w:rsidRPr="00295846">
        <w:rPr>
          <w:rFonts w:ascii="Times New Roman" w:hAnsi="Times New Roman" w:cs="Times New Roman"/>
          <w:b/>
          <w:sz w:val="28"/>
        </w:rPr>
        <w:tab/>
      </w:r>
      <w:r w:rsidRPr="00295846">
        <w:rPr>
          <w:rFonts w:ascii="Times New Roman" w:hAnsi="Times New Roman" w:cs="Times New Roman"/>
          <w:b/>
          <w:sz w:val="28"/>
        </w:rPr>
        <w:tab/>
      </w:r>
      <w:r w:rsidRPr="00295846">
        <w:rPr>
          <w:rFonts w:ascii="Times New Roman" w:hAnsi="Times New Roman" w:cs="Times New Roman"/>
          <w:b/>
          <w:sz w:val="28"/>
        </w:rPr>
        <w:tab/>
      </w:r>
      <w:r w:rsidRPr="00295846">
        <w:rPr>
          <w:rFonts w:ascii="Times New Roman" w:hAnsi="Times New Roman" w:cs="Times New Roman"/>
          <w:b/>
          <w:sz w:val="28"/>
        </w:rPr>
        <w:tab/>
      </w:r>
      <w:r w:rsidRPr="00295846">
        <w:rPr>
          <w:rFonts w:ascii="Times New Roman" w:hAnsi="Times New Roman" w:cs="Times New Roman"/>
          <w:b/>
          <w:sz w:val="28"/>
        </w:rPr>
        <w:tab/>
      </w:r>
      <w:r w:rsidRPr="00295846">
        <w:rPr>
          <w:rFonts w:ascii="Times New Roman" w:hAnsi="Times New Roman" w:cs="Times New Roman"/>
          <w:b/>
          <w:sz w:val="28"/>
        </w:rPr>
        <w:tab/>
      </w:r>
      <w:r w:rsidRPr="00295846">
        <w:rPr>
          <w:rFonts w:ascii="Times New Roman" w:hAnsi="Times New Roman" w:cs="Times New Roman"/>
          <w:b/>
          <w:sz w:val="28"/>
        </w:rPr>
        <w:tab/>
      </w:r>
      <w:r w:rsidRPr="00295846">
        <w:rPr>
          <w:rFonts w:ascii="Times New Roman" w:hAnsi="Times New Roman" w:cs="Times New Roman"/>
          <w:b/>
          <w:sz w:val="28"/>
        </w:rPr>
        <w:tab/>
      </w:r>
      <w:r w:rsidRPr="00295846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 xml:space="preserve"> </w:t>
      </w:r>
      <w:r w:rsidRPr="00295846">
        <w:rPr>
          <w:rFonts w:ascii="Times New Roman" w:hAnsi="Times New Roman" w:cs="Times New Roman"/>
          <w:b/>
          <w:sz w:val="28"/>
        </w:rPr>
        <w:t>М.Т. Джаманкулов</w:t>
      </w:r>
    </w:p>
    <w:sectPr w:rsidR="00295846" w:rsidRPr="00295846" w:rsidSect="00422206">
      <w:pgSz w:w="16838" w:h="11906" w:orient="landscape"/>
      <w:pgMar w:top="993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49D"/>
    <w:rsid w:val="00295846"/>
    <w:rsid w:val="002A4B46"/>
    <w:rsid w:val="00522201"/>
    <w:rsid w:val="0055409E"/>
    <w:rsid w:val="005F40CB"/>
    <w:rsid w:val="0071649D"/>
    <w:rsid w:val="009346D8"/>
    <w:rsid w:val="00A14707"/>
    <w:rsid w:val="00E62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9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58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58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9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58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58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4CCBA-5CC3-43E5-8B07-7AF3FA8CD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2019-11-29T03:31:00Z</cp:lastPrinted>
  <dcterms:created xsi:type="dcterms:W3CDTF">2019-11-14T12:07:00Z</dcterms:created>
  <dcterms:modified xsi:type="dcterms:W3CDTF">2019-11-29T03:42:00Z</dcterms:modified>
</cp:coreProperties>
</file>